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8FBF9" w14:textId="77777777" w:rsidR="008A4EDC" w:rsidRDefault="0048290A">
      <w:pPr>
        <w:jc w:val="left"/>
        <w:rPr>
          <w:rFonts w:ascii="仿宋" w:eastAsia="仿宋" w:hAnsi="仿宋" w:hint="eastAsia"/>
          <w:sz w:val="32"/>
          <w:szCs w:val="28"/>
        </w:rPr>
      </w:pPr>
      <w:bookmarkStart w:id="0" w:name="_Hlk105089943"/>
      <w:bookmarkStart w:id="1" w:name="_Hlk102659047"/>
      <w:r>
        <w:rPr>
          <w:rFonts w:ascii="仿宋" w:eastAsia="仿宋" w:hAnsi="仿宋" w:hint="eastAsia"/>
          <w:sz w:val="32"/>
          <w:szCs w:val="28"/>
        </w:rPr>
        <w:t>附件</w:t>
      </w:r>
      <w:r>
        <w:rPr>
          <w:rFonts w:ascii="仿宋" w:eastAsia="仿宋" w:hAnsi="仿宋"/>
          <w:sz w:val="32"/>
          <w:szCs w:val="28"/>
        </w:rPr>
        <w:t>2</w:t>
      </w:r>
      <w:r>
        <w:rPr>
          <w:rFonts w:ascii="仿宋" w:eastAsia="仿宋" w:hAnsi="仿宋" w:hint="eastAsia"/>
          <w:sz w:val="32"/>
          <w:szCs w:val="28"/>
        </w:rPr>
        <w:t>：</w:t>
      </w:r>
    </w:p>
    <w:p w14:paraId="0E074E23" w14:textId="36A39487" w:rsidR="008A4EDC" w:rsidRPr="00A01475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r w:rsidRPr="00A01475">
        <w:rPr>
          <w:rFonts w:ascii="仿宋" w:eastAsia="仿宋" w:hAnsi="仿宋" w:hint="eastAsia"/>
          <w:sz w:val="32"/>
          <w:szCs w:val="28"/>
        </w:rPr>
        <w:t>第</w:t>
      </w:r>
      <w:r w:rsidR="00BE4D9C" w:rsidRPr="00A01475">
        <w:rPr>
          <w:rFonts w:ascii="仿宋" w:eastAsia="仿宋" w:hAnsi="仿宋" w:hint="eastAsia"/>
          <w:sz w:val="32"/>
          <w:szCs w:val="28"/>
        </w:rPr>
        <w:t>五</w:t>
      </w:r>
      <w:r w:rsidRPr="00A01475">
        <w:rPr>
          <w:rFonts w:ascii="仿宋" w:eastAsia="仿宋" w:hAnsi="仿宋" w:hint="eastAsia"/>
          <w:sz w:val="32"/>
          <w:szCs w:val="28"/>
        </w:rPr>
        <w:t>届“盈建科杯”全国大学生智能建造与数字化设计大赛</w:t>
      </w:r>
    </w:p>
    <w:p w14:paraId="7AB3B99E" w14:textId="7D16D4D6" w:rsidR="00620AAE" w:rsidRDefault="0048290A">
      <w:pPr>
        <w:pStyle w:val="af6"/>
        <w:ind w:left="720" w:firstLineChars="0" w:firstLine="0"/>
        <w:jc w:val="center"/>
        <w:rPr>
          <w:rFonts w:ascii="仿宋" w:eastAsia="仿宋" w:hAnsi="仿宋" w:hint="eastAsia"/>
          <w:sz w:val="32"/>
          <w:szCs w:val="28"/>
        </w:rPr>
      </w:pPr>
      <w:r w:rsidRPr="00A01475">
        <w:rPr>
          <w:rFonts w:ascii="仿宋" w:eastAsia="仿宋" w:hAnsi="仿宋" w:hint="eastAsia"/>
          <w:sz w:val="32"/>
          <w:szCs w:val="28"/>
        </w:rPr>
        <w:t>赛项说明</w:t>
      </w:r>
      <w:bookmarkEnd w:id="1"/>
    </w:p>
    <w:p w14:paraId="35E63572" w14:textId="77777777" w:rsidR="008A4EDC" w:rsidRDefault="008A4EDC">
      <w:pPr>
        <w:pStyle w:val="af6"/>
        <w:ind w:left="720" w:firstLineChars="0" w:firstLine="0"/>
        <w:jc w:val="center"/>
        <w:rPr>
          <w:rFonts w:hint="eastAsia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2617"/>
        <w:gridCol w:w="7513"/>
        <w:gridCol w:w="2977"/>
      </w:tblGrid>
      <w:tr w:rsidR="009C304A" w:rsidRPr="009C304A" w14:paraId="3F6352E1" w14:textId="25DA2A26" w:rsidTr="0049298F">
        <w:trPr>
          <w:trHeight w:val="768"/>
        </w:trPr>
        <w:tc>
          <w:tcPr>
            <w:tcW w:w="780" w:type="dxa"/>
            <w:noWrap/>
            <w:vAlign w:val="center"/>
            <w:hideMark/>
          </w:tcPr>
          <w:p w14:paraId="71C985ED" w14:textId="1AF9ACA4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赛道</w:t>
            </w:r>
          </w:p>
        </w:tc>
        <w:tc>
          <w:tcPr>
            <w:tcW w:w="2617" w:type="dxa"/>
            <w:noWrap/>
            <w:vAlign w:val="center"/>
            <w:hideMark/>
          </w:tcPr>
          <w:p w14:paraId="5B23B980" w14:textId="56A63C11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赛项</w:t>
            </w:r>
          </w:p>
        </w:tc>
        <w:tc>
          <w:tcPr>
            <w:tcW w:w="7513" w:type="dxa"/>
            <w:vAlign w:val="center"/>
            <w:hideMark/>
          </w:tcPr>
          <w:p w14:paraId="04904CA1" w14:textId="41218389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赛道简介</w:t>
            </w:r>
          </w:p>
        </w:tc>
        <w:tc>
          <w:tcPr>
            <w:tcW w:w="2977" w:type="dxa"/>
            <w:hideMark/>
          </w:tcPr>
          <w:p w14:paraId="2ED869E5" w14:textId="0ADEF142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能力提高</w:t>
            </w:r>
          </w:p>
        </w:tc>
      </w:tr>
      <w:tr w:rsidR="00EB7EE5" w:rsidRPr="009C304A" w14:paraId="4B04A2E8" w14:textId="77777777" w:rsidTr="004364CC">
        <w:trPr>
          <w:trHeight w:val="768"/>
        </w:trPr>
        <w:tc>
          <w:tcPr>
            <w:tcW w:w="13887" w:type="dxa"/>
            <w:gridSpan w:val="4"/>
            <w:noWrap/>
            <w:vAlign w:val="center"/>
          </w:tcPr>
          <w:p w14:paraId="277EEADB" w14:textId="7BFAF7A5" w:rsidR="00EB7EE5" w:rsidRPr="009C304A" w:rsidRDefault="00EB7EE5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本科/</w:t>
            </w:r>
            <w:r w:rsidR="00CF36A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中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高职组</w:t>
            </w:r>
            <w:r w:rsidR="009653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 w:rsidR="0019730B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赛项</w:t>
            </w:r>
          </w:p>
        </w:tc>
      </w:tr>
      <w:tr w:rsidR="009C304A" w:rsidRPr="009C304A" w14:paraId="27B0DAEF" w14:textId="6C599B4A" w:rsidTr="0049298F">
        <w:trPr>
          <w:trHeight w:val="936"/>
        </w:trPr>
        <w:tc>
          <w:tcPr>
            <w:tcW w:w="780" w:type="dxa"/>
            <w:vAlign w:val="center"/>
            <w:hideMark/>
          </w:tcPr>
          <w:p w14:paraId="606F4FA9" w14:textId="4E783FA4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2617" w:type="dxa"/>
            <w:noWrap/>
            <w:vAlign w:val="center"/>
            <w:hideMark/>
          </w:tcPr>
          <w:p w14:paraId="29500301" w14:textId="6C56AD71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建筑结构智能设计</w:t>
            </w:r>
          </w:p>
        </w:tc>
        <w:tc>
          <w:tcPr>
            <w:tcW w:w="7513" w:type="dxa"/>
            <w:vAlign w:val="center"/>
            <w:hideMark/>
          </w:tcPr>
          <w:p w14:paraId="7D8FF375" w14:textId="3078841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依据自定建筑图纸（建筑面积≥3000㎡），材料类型（钢或混凝土）、结构形式、工程信息不限，采用结构设计软件完成结构模型、计算分析、施工图及计算书的输出整理。</w:t>
            </w:r>
          </w:p>
        </w:tc>
        <w:tc>
          <w:tcPr>
            <w:tcW w:w="2977" w:type="dxa"/>
            <w:hideMark/>
          </w:tcPr>
          <w:p w14:paraId="167BD541" w14:textId="76DBE127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建筑结构识图能力、结构方案制定能力、结构计算与分析能力、建筑结构绘图能力、毕业设计电算能力</w:t>
            </w:r>
          </w:p>
        </w:tc>
      </w:tr>
      <w:tr w:rsidR="009C304A" w:rsidRPr="009C304A" w14:paraId="4C78D032" w14:textId="0C767E1E" w:rsidTr="0049298F">
        <w:trPr>
          <w:trHeight w:val="1248"/>
        </w:trPr>
        <w:tc>
          <w:tcPr>
            <w:tcW w:w="780" w:type="dxa"/>
            <w:noWrap/>
            <w:vAlign w:val="center"/>
            <w:hideMark/>
          </w:tcPr>
          <w:p w14:paraId="46CBBEC4" w14:textId="601364A4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2617" w:type="dxa"/>
            <w:noWrap/>
            <w:vAlign w:val="center"/>
            <w:hideMark/>
          </w:tcPr>
          <w:p w14:paraId="11624B09" w14:textId="6471FAB4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建筑结构可视化编程及人机交互</w:t>
            </w:r>
          </w:p>
        </w:tc>
        <w:tc>
          <w:tcPr>
            <w:tcW w:w="7513" w:type="dxa"/>
            <w:vAlign w:val="center"/>
            <w:hideMark/>
          </w:tcPr>
          <w:p w14:paraId="02E545FB" w14:textId="2D4FE15A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建筑图纸（建筑面积≥1000㎡），材料类型（钢或混凝土）、结构形式、工程信息不限，采用可视化编程手段完成全部或局部结构模型的建模，并对结构进行任意方向（结构方案、结构指标、构件截面等）的人机交互智能优化，并整理结构优化成果。</w:t>
            </w:r>
          </w:p>
        </w:tc>
        <w:tc>
          <w:tcPr>
            <w:tcW w:w="2977" w:type="dxa"/>
            <w:hideMark/>
          </w:tcPr>
          <w:p w14:paraId="30BA5A05" w14:textId="450C85D1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建筑结构识图能力、可视化编程能力、结构方案制定能力、优化方案制定能力</w:t>
            </w:r>
          </w:p>
        </w:tc>
      </w:tr>
      <w:tr w:rsidR="009C304A" w:rsidRPr="009C304A" w14:paraId="556C3A31" w14:textId="36EE0103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6C4DE5B8" w14:textId="4428A8CC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2617" w:type="dxa"/>
            <w:noWrap/>
            <w:vAlign w:val="center"/>
            <w:hideMark/>
          </w:tcPr>
          <w:p w14:paraId="0372AFAB" w14:textId="4B122B5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既有建筑智能鉴定及加固设计</w:t>
            </w:r>
          </w:p>
        </w:tc>
        <w:tc>
          <w:tcPr>
            <w:tcW w:w="7513" w:type="dxa"/>
            <w:vAlign w:val="center"/>
            <w:hideMark/>
          </w:tcPr>
          <w:p w14:paraId="61C9F548" w14:textId="520DFA2A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依据比赛给定的既有建筑及结构图纸，对改变使用功能的建筑物进行安全性鉴定、抗震鉴定，并对不满足规范要求的构件进行加固设计，完成结构加固施工图及构件加固节点的绘制。</w:t>
            </w:r>
          </w:p>
        </w:tc>
        <w:tc>
          <w:tcPr>
            <w:tcW w:w="2977" w:type="dxa"/>
            <w:hideMark/>
          </w:tcPr>
          <w:p w14:paraId="1BD3B3E9" w14:textId="1080C40E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建筑结构识图能力、既有建筑结构安全性鉴定能力、既有建筑结构抗震鉴定能力、既有建筑结构加固设计能力</w:t>
            </w:r>
          </w:p>
        </w:tc>
      </w:tr>
      <w:tr w:rsidR="009C304A" w:rsidRPr="009C304A" w14:paraId="13CDA7FD" w14:textId="38F985A3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3DCEAC55" w14:textId="7E33C947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D</w:t>
            </w:r>
          </w:p>
        </w:tc>
        <w:tc>
          <w:tcPr>
            <w:tcW w:w="2617" w:type="dxa"/>
            <w:noWrap/>
            <w:vAlign w:val="center"/>
            <w:hideMark/>
          </w:tcPr>
          <w:p w14:paraId="3CB604EF" w14:textId="3CA1C0A0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装配式结构正向设计</w:t>
            </w:r>
          </w:p>
        </w:tc>
        <w:tc>
          <w:tcPr>
            <w:tcW w:w="7513" w:type="dxa"/>
            <w:vAlign w:val="center"/>
            <w:hideMark/>
          </w:tcPr>
          <w:p w14:paraId="2DE80650" w14:textId="3ACD6BB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依据自定装配式建筑图纸（建筑面积≥3000㎡），采用盈建科装配式深化设计软件完成结构模型、预制构件拆分、装配率统计、预制构件深化设计及相关计算并输出深化设计详图。</w:t>
            </w:r>
          </w:p>
        </w:tc>
        <w:tc>
          <w:tcPr>
            <w:tcW w:w="2977" w:type="dxa"/>
            <w:hideMark/>
          </w:tcPr>
          <w:p w14:paraId="3946FB76" w14:textId="2F99C3CE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建筑结构识图能力、装配式结构设计能力、装配式结构计算分析能力、预制构件深化设计能力</w:t>
            </w:r>
          </w:p>
        </w:tc>
      </w:tr>
      <w:tr w:rsidR="009C304A" w:rsidRPr="009C304A" w14:paraId="06D6EFA0" w14:textId="21FF38B0" w:rsidTr="0049298F">
        <w:trPr>
          <w:trHeight w:val="2520"/>
        </w:trPr>
        <w:tc>
          <w:tcPr>
            <w:tcW w:w="780" w:type="dxa"/>
            <w:noWrap/>
            <w:vAlign w:val="center"/>
            <w:hideMark/>
          </w:tcPr>
          <w:p w14:paraId="21E6D306" w14:textId="2B10A75C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E</w:t>
            </w:r>
          </w:p>
        </w:tc>
        <w:tc>
          <w:tcPr>
            <w:tcW w:w="2617" w:type="dxa"/>
            <w:vAlign w:val="center"/>
            <w:hideMark/>
          </w:tcPr>
          <w:p w14:paraId="2F3A52A4" w14:textId="14F30B72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基于Python的建筑结构智能设计或二次开发</w:t>
            </w:r>
          </w:p>
        </w:tc>
        <w:tc>
          <w:tcPr>
            <w:tcW w:w="7513" w:type="dxa"/>
            <w:vAlign w:val="center"/>
            <w:hideMark/>
          </w:tcPr>
          <w:p w14:paraId="6B811FAA" w14:textId="0E8A98B8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本赛项分为两个方向。</w:t>
            </w: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</w:r>
            <w:r w:rsidRPr="009C304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方向一</w:t>
            </w: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：结构设计方向，依据自定建筑图纸（建筑面积≥1000㎡），材料类型（钢或混凝土）、结构形式、工程信息不限，使用Python编程完成结构模型、计算分析，并提交可执行的Python脚本、模型文件及结构计算成果文件。</w:t>
            </w: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br/>
            </w:r>
            <w:r w:rsidRPr="009C304A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2"/>
              </w:rPr>
              <w:t>方向二</w:t>
            </w: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：软件二次开发方向，使用Python编程完成结构软件的二次开发工作，例如在结构软件的基础上实现对接其他软件数据、实现建筑结构的优化设计、实现参数化输入专项模型（塔架、光伏、粮仓等）等，并提交可执行的Python脚本以及开发程序说明书。</w:t>
            </w:r>
          </w:p>
        </w:tc>
        <w:tc>
          <w:tcPr>
            <w:tcW w:w="2977" w:type="dxa"/>
            <w:hideMark/>
          </w:tcPr>
          <w:p w14:paraId="7202F5BA" w14:textId="76118A15" w:rsidR="009C304A" w:rsidRDefault="009C304A" w:rsidP="009C304A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047F3967" w14:textId="19EB38A9" w:rsidR="009C304A" w:rsidRDefault="009C304A" w:rsidP="009C304A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  <w:p w14:paraId="53A89E8A" w14:textId="69D4C10E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建筑结构识图能力、计算机编程能力、用编程技术解决建筑结构设计的能力、结构计算分析能力</w:t>
            </w:r>
          </w:p>
        </w:tc>
      </w:tr>
      <w:tr w:rsidR="009C304A" w:rsidRPr="009C304A" w14:paraId="1997EE95" w14:textId="2A62EC14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7EB37848" w14:textId="2E4E0B7A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F</w:t>
            </w:r>
          </w:p>
        </w:tc>
        <w:tc>
          <w:tcPr>
            <w:tcW w:w="2617" w:type="dxa"/>
            <w:noWrap/>
            <w:vAlign w:val="center"/>
            <w:hideMark/>
          </w:tcPr>
          <w:p w14:paraId="461A53F9" w14:textId="42E252E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桥梁结构智能设计</w:t>
            </w:r>
          </w:p>
        </w:tc>
        <w:tc>
          <w:tcPr>
            <w:tcW w:w="7513" w:type="dxa"/>
            <w:vAlign w:val="center"/>
            <w:hideMark/>
          </w:tcPr>
          <w:p w14:paraId="7B144DFF" w14:textId="0A1633A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桥梁工程资料，完成桥梁总长≥100m且不少于3跨的变截面混凝土连续梁桥或刚架桥的设计、建模、计算（包括规范选择、施工模拟、抗震分析等），需提交完整的桥梁上部及下部模型（包括桥墩及基础等）、计算结果等。</w:t>
            </w:r>
          </w:p>
        </w:tc>
        <w:tc>
          <w:tcPr>
            <w:tcW w:w="2977" w:type="dxa"/>
            <w:hideMark/>
          </w:tcPr>
          <w:p w14:paraId="550127F8" w14:textId="07BE4B7F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桥梁结构识图能力、桥梁预应力技术应用能力、桥梁计算分析能力、桥梁抗震分析能力</w:t>
            </w:r>
          </w:p>
        </w:tc>
      </w:tr>
      <w:tr w:rsidR="009C304A" w:rsidRPr="009C304A" w14:paraId="0D735419" w14:textId="51799C5C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1DA228E8" w14:textId="2B57FC5B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G</w:t>
            </w:r>
          </w:p>
        </w:tc>
        <w:tc>
          <w:tcPr>
            <w:tcW w:w="2617" w:type="dxa"/>
            <w:noWrap/>
            <w:vAlign w:val="center"/>
            <w:hideMark/>
          </w:tcPr>
          <w:p w14:paraId="7108114A" w14:textId="44F4739D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建筑BIM精细化设计</w:t>
            </w:r>
          </w:p>
        </w:tc>
        <w:tc>
          <w:tcPr>
            <w:tcW w:w="7513" w:type="dxa"/>
            <w:vAlign w:val="center"/>
            <w:hideMark/>
          </w:tcPr>
          <w:p w14:paraId="5D8C28E2" w14:textId="067088EA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根据建筑设计任务书，完成建筑方案设计及建筑方案的深化设计和建筑扩初方案展示，并最终提交建筑三维BIM模型、扩初方案图纸、效果图渲染、漫游动画展示等。</w:t>
            </w:r>
          </w:p>
        </w:tc>
        <w:tc>
          <w:tcPr>
            <w:tcW w:w="2977" w:type="dxa"/>
            <w:hideMark/>
          </w:tcPr>
          <w:p w14:paraId="6509609B" w14:textId="21FBBC75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建筑识图能力、建筑三维建模能力、建筑构造及工程做法应用能力、BIM技术应用能力</w:t>
            </w:r>
          </w:p>
        </w:tc>
      </w:tr>
      <w:tr w:rsidR="009C304A" w:rsidRPr="009C304A" w14:paraId="7CEDF292" w14:textId="5BFDC2D0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3808066D" w14:textId="0DBA2236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H</w:t>
            </w:r>
          </w:p>
        </w:tc>
        <w:tc>
          <w:tcPr>
            <w:tcW w:w="2617" w:type="dxa"/>
            <w:noWrap/>
            <w:vAlign w:val="center"/>
            <w:hideMark/>
          </w:tcPr>
          <w:p w14:paraId="26EB5BB7" w14:textId="4EA069C5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室内装饰BIM精细化设计</w:t>
            </w:r>
          </w:p>
        </w:tc>
        <w:tc>
          <w:tcPr>
            <w:tcW w:w="7513" w:type="dxa"/>
            <w:vAlign w:val="center"/>
            <w:hideMark/>
          </w:tcPr>
          <w:p w14:paraId="2E2A4656" w14:textId="442C3A4A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依据自定项目类型，进行建筑室内方案及深化设计，并最终提交建筑三维模型、室内效果渲染、展示视图、漫游动画等。</w:t>
            </w:r>
          </w:p>
        </w:tc>
        <w:tc>
          <w:tcPr>
            <w:tcW w:w="2977" w:type="dxa"/>
            <w:hideMark/>
          </w:tcPr>
          <w:p w14:paraId="26D91654" w14:textId="013B5378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建筑识图能力、建筑三维建模能力、室内装饰设计能力、建筑构造及工程做法应用能力、BIM技术应用能力</w:t>
            </w:r>
          </w:p>
        </w:tc>
      </w:tr>
      <w:tr w:rsidR="009C304A" w:rsidRPr="009C304A" w14:paraId="2AFA1D0B" w14:textId="75C775E3" w:rsidTr="0049298F">
        <w:trPr>
          <w:trHeight w:val="936"/>
        </w:trPr>
        <w:tc>
          <w:tcPr>
            <w:tcW w:w="780" w:type="dxa"/>
            <w:noWrap/>
            <w:vAlign w:val="center"/>
            <w:hideMark/>
          </w:tcPr>
          <w:p w14:paraId="66A04DA5" w14:textId="53EAA892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J</w:t>
            </w:r>
          </w:p>
        </w:tc>
        <w:tc>
          <w:tcPr>
            <w:tcW w:w="2617" w:type="dxa"/>
            <w:noWrap/>
            <w:vAlign w:val="center"/>
            <w:hideMark/>
          </w:tcPr>
          <w:p w14:paraId="2ECFB2D8" w14:textId="178E64D6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建筑基坑工程智能设计</w:t>
            </w:r>
          </w:p>
        </w:tc>
        <w:tc>
          <w:tcPr>
            <w:tcW w:w="7513" w:type="dxa"/>
            <w:vAlign w:val="center"/>
            <w:hideMark/>
          </w:tcPr>
          <w:p w14:paraId="710CE4A1" w14:textId="5B343FA2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依据比赛给定的建筑及结构图纸，制定至少两套基坑支护方案，并进行对比，筛选出最合理方案；通过软件完成建筑基坑工程的建模、计算分析、基坑支护施工图纸绘制。</w:t>
            </w:r>
          </w:p>
        </w:tc>
        <w:tc>
          <w:tcPr>
            <w:tcW w:w="2977" w:type="dxa"/>
            <w:hideMark/>
          </w:tcPr>
          <w:p w14:paraId="16ABDE5D" w14:textId="2D000B8A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建筑结构识图能力、基坑支护方案制定的能力、基坑支护计算分析能力、基坑支护图纸绘制能力</w:t>
            </w:r>
          </w:p>
        </w:tc>
      </w:tr>
      <w:tr w:rsidR="009C304A" w:rsidRPr="009C304A" w14:paraId="3E605D1E" w14:textId="0C5966EC" w:rsidTr="0049298F">
        <w:trPr>
          <w:trHeight w:val="624"/>
        </w:trPr>
        <w:tc>
          <w:tcPr>
            <w:tcW w:w="780" w:type="dxa"/>
            <w:noWrap/>
            <w:vAlign w:val="center"/>
            <w:hideMark/>
          </w:tcPr>
          <w:p w14:paraId="3D98F54D" w14:textId="78340C74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K</w:t>
            </w:r>
          </w:p>
        </w:tc>
        <w:tc>
          <w:tcPr>
            <w:tcW w:w="2617" w:type="dxa"/>
            <w:noWrap/>
            <w:vAlign w:val="center"/>
            <w:hideMark/>
          </w:tcPr>
          <w:p w14:paraId="30075886" w14:textId="6348E19E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桥梁BIM设计</w:t>
            </w:r>
          </w:p>
        </w:tc>
        <w:tc>
          <w:tcPr>
            <w:tcW w:w="7513" w:type="dxa"/>
            <w:vAlign w:val="center"/>
            <w:hideMark/>
          </w:tcPr>
          <w:p w14:paraId="24DBE672" w14:textId="0CD66AC7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依据比赛给定的桥梁工程资料，完成完整的桥梁BIM模型（包括桥墩及基础等），并可对桥梁BIM模型通过渲染、动画等多种形式进行成果展示。</w:t>
            </w:r>
          </w:p>
        </w:tc>
        <w:tc>
          <w:tcPr>
            <w:tcW w:w="2977" w:type="dxa"/>
            <w:hideMark/>
          </w:tcPr>
          <w:p w14:paraId="23246E1F" w14:textId="2B76EC71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桥梁结构识图能力、桥梁三维模型建模能力、BIM技术应用能力</w:t>
            </w:r>
          </w:p>
        </w:tc>
      </w:tr>
      <w:tr w:rsidR="009C304A" w:rsidRPr="009C304A" w14:paraId="1D026931" w14:textId="09A4260D" w:rsidTr="008864ED">
        <w:trPr>
          <w:trHeight w:val="1524"/>
        </w:trPr>
        <w:tc>
          <w:tcPr>
            <w:tcW w:w="780" w:type="dxa"/>
            <w:noWrap/>
            <w:vAlign w:val="center"/>
            <w:hideMark/>
          </w:tcPr>
          <w:p w14:paraId="12E35400" w14:textId="6B50C39F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L</w:t>
            </w:r>
          </w:p>
        </w:tc>
        <w:tc>
          <w:tcPr>
            <w:tcW w:w="2617" w:type="dxa"/>
            <w:noWrap/>
            <w:vAlign w:val="center"/>
            <w:hideMark/>
          </w:tcPr>
          <w:p w14:paraId="361A2CE9" w14:textId="4D11053D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绿色建筑智能设计</w:t>
            </w:r>
          </w:p>
        </w:tc>
        <w:tc>
          <w:tcPr>
            <w:tcW w:w="7513" w:type="dxa"/>
            <w:vAlign w:val="center"/>
            <w:hideMark/>
          </w:tcPr>
          <w:p w14:paraId="2539C73B" w14:textId="2ACC3EDF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依据比赛给定或自选建筑图纸及工程资料，在绿建软件中完成三维模型创建，并对建筑完成不同气候条件下的节能、碳排放等相关计算分析，最终提交三维模型、计算书等成果文件。</w:t>
            </w:r>
          </w:p>
        </w:tc>
        <w:tc>
          <w:tcPr>
            <w:tcW w:w="2977" w:type="dxa"/>
            <w:hideMark/>
          </w:tcPr>
          <w:p w14:paraId="349CDB15" w14:textId="7A1819D6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建筑图纸识图能力、建筑三维建模能力、绿色建筑规范及相关文件理解能力、绿色建筑设计及分析能力</w:t>
            </w:r>
          </w:p>
        </w:tc>
      </w:tr>
      <w:tr w:rsidR="009C304A" w:rsidRPr="009C304A" w14:paraId="5D0511A3" w14:textId="3298C698" w:rsidTr="0049298F">
        <w:trPr>
          <w:trHeight w:val="624"/>
        </w:trPr>
        <w:tc>
          <w:tcPr>
            <w:tcW w:w="780" w:type="dxa"/>
            <w:noWrap/>
            <w:vAlign w:val="center"/>
            <w:hideMark/>
          </w:tcPr>
          <w:p w14:paraId="4DB71045" w14:textId="35BBB411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M</w:t>
            </w:r>
          </w:p>
        </w:tc>
        <w:tc>
          <w:tcPr>
            <w:tcW w:w="2617" w:type="dxa"/>
            <w:noWrap/>
            <w:vAlign w:val="center"/>
            <w:hideMark/>
          </w:tcPr>
          <w:p w14:paraId="02F80F26" w14:textId="1A451715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建筑BIM智能建模</w:t>
            </w:r>
          </w:p>
        </w:tc>
        <w:tc>
          <w:tcPr>
            <w:tcW w:w="7513" w:type="dxa"/>
            <w:vAlign w:val="center"/>
            <w:hideMark/>
          </w:tcPr>
          <w:p w14:paraId="0169C8D9" w14:textId="153489EE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本赛项需要依据自定的建筑、结构、给排水、暖通专业设计图纸，完成建筑BIM、结构BIM、机电BIM的建模和专业协同。</w:t>
            </w:r>
          </w:p>
        </w:tc>
        <w:tc>
          <w:tcPr>
            <w:tcW w:w="2977" w:type="dxa"/>
            <w:hideMark/>
          </w:tcPr>
          <w:p w14:paraId="524AEE79" w14:textId="556C30CB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建筑识图能力、建筑三维模型建模能力、BIM技术应用能力</w:t>
            </w:r>
          </w:p>
        </w:tc>
      </w:tr>
      <w:tr w:rsidR="009C304A" w:rsidRPr="009C304A" w14:paraId="7B31A1ED" w14:textId="06BEA1BF" w:rsidTr="0049298F">
        <w:trPr>
          <w:trHeight w:val="624"/>
        </w:trPr>
        <w:tc>
          <w:tcPr>
            <w:tcW w:w="780" w:type="dxa"/>
            <w:noWrap/>
            <w:vAlign w:val="center"/>
            <w:hideMark/>
          </w:tcPr>
          <w:p w14:paraId="0D986A11" w14:textId="7F24C2D3" w:rsidR="009C304A" w:rsidRPr="009C304A" w:rsidRDefault="009C304A" w:rsidP="009C304A">
            <w:pPr>
              <w:widowControl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N</w:t>
            </w:r>
          </w:p>
        </w:tc>
        <w:tc>
          <w:tcPr>
            <w:tcW w:w="2617" w:type="dxa"/>
            <w:noWrap/>
            <w:vAlign w:val="center"/>
            <w:hideMark/>
          </w:tcPr>
          <w:p w14:paraId="2B29CB18" w14:textId="4E6EE0FF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建筑施工模板脚手架智能设计</w:t>
            </w:r>
          </w:p>
        </w:tc>
        <w:tc>
          <w:tcPr>
            <w:tcW w:w="7513" w:type="dxa"/>
            <w:vAlign w:val="center"/>
            <w:hideMark/>
          </w:tcPr>
          <w:p w14:paraId="7D61250B" w14:textId="20E170D9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本赛项需要依据自定的建筑、结构图纸完成建筑外脚手架设计以及建筑内部支撑架设计，并对危大工程进行计算分析，绘制施工图纸并输出计算书。</w:t>
            </w:r>
          </w:p>
        </w:tc>
        <w:tc>
          <w:tcPr>
            <w:tcW w:w="2977" w:type="dxa"/>
            <w:hideMark/>
          </w:tcPr>
          <w:p w14:paraId="12D70239" w14:textId="0572233D" w:rsidR="009C304A" w:rsidRPr="009C304A" w:rsidRDefault="009C304A" w:rsidP="0049298F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9C304A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建筑结构识图能力、脚手架方案制定的能力、危大工程计算分析能力</w:t>
            </w:r>
          </w:p>
        </w:tc>
      </w:tr>
      <w:tr w:rsidR="00EB7EE5" w:rsidRPr="009C304A" w14:paraId="6D01C8F8" w14:textId="77777777" w:rsidTr="00104CBB">
        <w:trPr>
          <w:trHeight w:val="624"/>
        </w:trPr>
        <w:tc>
          <w:tcPr>
            <w:tcW w:w="13887" w:type="dxa"/>
            <w:gridSpan w:val="4"/>
            <w:noWrap/>
            <w:vAlign w:val="center"/>
          </w:tcPr>
          <w:p w14:paraId="59B417CC" w14:textId="349F274D" w:rsidR="00EB7EE5" w:rsidRPr="00EB7EE5" w:rsidRDefault="00EB7EE5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研究生组</w:t>
            </w:r>
            <w:r w:rsidR="009653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赛项</w:t>
            </w:r>
          </w:p>
        </w:tc>
      </w:tr>
      <w:tr w:rsidR="0016647A" w:rsidRPr="009C304A" w14:paraId="3273C4DC" w14:textId="77777777" w:rsidTr="0049298F">
        <w:trPr>
          <w:trHeight w:val="624"/>
        </w:trPr>
        <w:tc>
          <w:tcPr>
            <w:tcW w:w="780" w:type="dxa"/>
            <w:noWrap/>
            <w:vAlign w:val="center"/>
          </w:tcPr>
          <w:p w14:paraId="2F9A4B6C" w14:textId="6B7A0A68" w:rsidR="0016647A" w:rsidRPr="009C304A" w:rsidRDefault="0016647A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P</w:t>
            </w:r>
          </w:p>
        </w:tc>
        <w:tc>
          <w:tcPr>
            <w:tcW w:w="2617" w:type="dxa"/>
            <w:noWrap/>
            <w:vAlign w:val="center"/>
          </w:tcPr>
          <w:p w14:paraId="4D4C27DB" w14:textId="714BB9B6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通用有限元分析研究</w:t>
            </w:r>
          </w:p>
        </w:tc>
        <w:tc>
          <w:tcPr>
            <w:tcW w:w="7513" w:type="dxa"/>
            <w:vAlign w:val="center"/>
          </w:tcPr>
          <w:p w14:paraId="16FD5B78" w14:textId="77777777" w:rsidR="0016647A" w:rsidRPr="008864ED" w:rsidRDefault="0016647A" w:rsidP="008864ED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使用盈建科通用有限元分析软件为核心工具，紧扣土木工程学科发展与工程实际需求，通过 “理论指导 - 软件实操 - 案例分析 - 论文输出” 的培养模式，结合自身研究方向选定具体课题（如某型框架结构抗震性能分析、地铁隧道施工过程力学响应研究、桥梁构件抗爆性能仿真分析等），完成系统性的结构有限元分析研究，并按照学术论文规范输出研究论文。</w:t>
            </w:r>
          </w:p>
          <w:p w14:paraId="7DA1CA2E" w14:textId="77777777" w:rsidR="0016647A" w:rsidRPr="0016647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14:paraId="42D64DCF" w14:textId="4061B59D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有限元分析核心能力、结构性能认知与工程问题分析能力、多学科知识融合与技术应用能力、学术研究与论文撰写能力、工程实践与项目实操能力</w:t>
            </w:r>
          </w:p>
        </w:tc>
      </w:tr>
      <w:tr w:rsidR="0016647A" w:rsidRPr="009C304A" w14:paraId="180BFE51" w14:textId="77777777" w:rsidTr="0049298F">
        <w:trPr>
          <w:trHeight w:val="624"/>
        </w:trPr>
        <w:tc>
          <w:tcPr>
            <w:tcW w:w="780" w:type="dxa"/>
            <w:noWrap/>
            <w:vAlign w:val="center"/>
          </w:tcPr>
          <w:p w14:paraId="6001E131" w14:textId="65A395DF" w:rsidR="0016647A" w:rsidRDefault="0016647A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lastRenderedPageBreak/>
              <w:t>Q</w:t>
            </w:r>
          </w:p>
        </w:tc>
        <w:tc>
          <w:tcPr>
            <w:tcW w:w="2617" w:type="dxa"/>
            <w:noWrap/>
            <w:vAlign w:val="center"/>
          </w:tcPr>
          <w:p w14:paraId="4328EC3E" w14:textId="4366ABAF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基于YJK的二次开发</w:t>
            </w:r>
          </w:p>
        </w:tc>
        <w:tc>
          <w:tcPr>
            <w:tcW w:w="7513" w:type="dxa"/>
            <w:vAlign w:val="center"/>
          </w:tcPr>
          <w:p w14:paraId="13FBDF64" w14:textId="50779C7E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使用计算机编程完成结构软件的二次开发工作，要求满足实际工程需求且方向不限，例如在结构软件的基础上实现对接其他软件数据、实现建筑结构的优化设计、实现参数化设计专项模型（塔架、光伏、粮仓等）等，并提交可执行的脚本以及开发程序说明书或相关专利文件。</w:t>
            </w:r>
          </w:p>
        </w:tc>
        <w:tc>
          <w:tcPr>
            <w:tcW w:w="2977" w:type="dxa"/>
          </w:tcPr>
          <w:p w14:paraId="40B5C323" w14:textId="3734F25D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计算机编程能力、用编程技术解决建筑结构设计的能力、产品开发能力、多学科知识融合与技术应用能力</w:t>
            </w:r>
          </w:p>
        </w:tc>
      </w:tr>
      <w:tr w:rsidR="00EB7EE5" w:rsidRPr="009C304A" w14:paraId="0848560B" w14:textId="77777777" w:rsidTr="00DE3C34">
        <w:trPr>
          <w:trHeight w:val="624"/>
        </w:trPr>
        <w:tc>
          <w:tcPr>
            <w:tcW w:w="13887" w:type="dxa"/>
            <w:gridSpan w:val="4"/>
            <w:noWrap/>
            <w:vAlign w:val="center"/>
          </w:tcPr>
          <w:p w14:paraId="6FEA3D8E" w14:textId="6EF52FA4" w:rsidR="00EB7EE5" w:rsidRPr="00EB7EE5" w:rsidRDefault="00EB7EE5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港澳台组</w:t>
            </w:r>
            <w:r w:rsidR="00965346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赛项</w:t>
            </w:r>
          </w:p>
        </w:tc>
      </w:tr>
      <w:tr w:rsidR="0016647A" w:rsidRPr="009C304A" w14:paraId="5B1CDFD3" w14:textId="77777777" w:rsidTr="0049298F">
        <w:trPr>
          <w:trHeight w:val="624"/>
        </w:trPr>
        <w:tc>
          <w:tcPr>
            <w:tcW w:w="780" w:type="dxa"/>
            <w:noWrap/>
            <w:vAlign w:val="center"/>
          </w:tcPr>
          <w:p w14:paraId="160D5BA3" w14:textId="29CF750B" w:rsidR="0016647A" w:rsidRDefault="0016647A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R</w:t>
            </w:r>
          </w:p>
        </w:tc>
        <w:tc>
          <w:tcPr>
            <w:tcW w:w="2617" w:type="dxa"/>
            <w:noWrap/>
            <w:vAlign w:val="center"/>
          </w:tcPr>
          <w:p w14:paraId="19814653" w14:textId="4927E93A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建筑结构智能设计</w:t>
            </w:r>
            <w:r w:rsidR="00A40265" w:rsidRPr="00A4026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（HMT）</w:t>
            </w:r>
          </w:p>
        </w:tc>
        <w:tc>
          <w:tcPr>
            <w:tcW w:w="7513" w:type="dxa"/>
            <w:vAlign w:val="center"/>
          </w:tcPr>
          <w:p w14:paraId="2B348D74" w14:textId="77777777" w:rsidR="0016647A" w:rsidRPr="008864ED" w:rsidRDefault="0016647A" w:rsidP="008864ED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依据自定建筑图纸（建筑面积≥3000㎡），材料类型（钢或混凝土）、结构形式、工程信息不限，采用结构设计软件完成结构模型、计算分析、施工图及计算书的输出整理。</w:t>
            </w:r>
          </w:p>
          <w:p w14:paraId="0F739249" w14:textId="77777777" w:rsidR="0016647A" w:rsidRPr="0016647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</w:tcPr>
          <w:p w14:paraId="5FBFC607" w14:textId="31F2AE52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建筑结构识图能力、结构方案制定能力、结构计算与分析能力、建筑结构绘图能力、毕业设计电算能力</w:t>
            </w:r>
          </w:p>
        </w:tc>
      </w:tr>
      <w:tr w:rsidR="0016647A" w:rsidRPr="009C304A" w14:paraId="0CBC254A" w14:textId="77777777" w:rsidTr="0049298F">
        <w:trPr>
          <w:trHeight w:val="624"/>
        </w:trPr>
        <w:tc>
          <w:tcPr>
            <w:tcW w:w="780" w:type="dxa"/>
            <w:noWrap/>
            <w:vAlign w:val="center"/>
          </w:tcPr>
          <w:p w14:paraId="718C994B" w14:textId="3F450585" w:rsidR="0016647A" w:rsidRDefault="0016647A" w:rsidP="008864ED">
            <w:pPr>
              <w:widowControl/>
              <w:spacing w:line="360" w:lineRule="exact"/>
              <w:jc w:val="center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S</w:t>
            </w:r>
          </w:p>
        </w:tc>
        <w:tc>
          <w:tcPr>
            <w:tcW w:w="2617" w:type="dxa"/>
            <w:noWrap/>
            <w:vAlign w:val="center"/>
          </w:tcPr>
          <w:p w14:paraId="39E1C8A2" w14:textId="335B2115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建筑BIM智能建模</w:t>
            </w:r>
            <w:r w:rsidR="00A40265" w:rsidRPr="00A40265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（HMT）</w:t>
            </w:r>
          </w:p>
        </w:tc>
        <w:tc>
          <w:tcPr>
            <w:tcW w:w="7513" w:type="dxa"/>
            <w:vAlign w:val="center"/>
          </w:tcPr>
          <w:p w14:paraId="25DAC865" w14:textId="1573FC49" w:rsidR="0016647A" w:rsidRPr="009C304A" w:rsidRDefault="0016647A" w:rsidP="00E4206D">
            <w:pPr>
              <w:widowControl/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本赛项需要依据自定的建筑、结构、给排水、暖通专业设计图纸，完成建筑BIM、结构BIM、机电BIM的建模和专业协同。</w:t>
            </w:r>
          </w:p>
        </w:tc>
        <w:tc>
          <w:tcPr>
            <w:tcW w:w="2977" w:type="dxa"/>
          </w:tcPr>
          <w:p w14:paraId="5546807D" w14:textId="06096A72" w:rsidR="0016647A" w:rsidRPr="0016647A" w:rsidRDefault="0016647A" w:rsidP="008864ED">
            <w:pPr>
              <w:spacing w:line="360" w:lineRule="exact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</w:pPr>
            <w:r w:rsidRPr="008864ED">
              <w:rPr>
                <w:rFonts w:ascii="微软雅黑" w:eastAsia="微软雅黑" w:hAnsi="微软雅黑" w:cs="宋体" w:hint="eastAsia"/>
                <w:color w:val="000000"/>
                <w:kern w:val="0"/>
                <w:sz w:val="22"/>
              </w:rPr>
              <w:t>建筑识图能力、建筑三维模型建模能力、BIM技术应用能力</w:t>
            </w:r>
          </w:p>
        </w:tc>
      </w:tr>
      <w:bookmarkEnd w:id="0"/>
    </w:tbl>
    <w:p w14:paraId="4CAB10BD" w14:textId="0304AA8F" w:rsidR="008A4EDC" w:rsidRPr="008864ED" w:rsidRDefault="008A4EDC" w:rsidP="0049298F">
      <w:pPr>
        <w:pStyle w:val="af6"/>
        <w:spacing w:beforeLines="100" w:before="312"/>
        <w:ind w:firstLineChars="0" w:firstLine="0"/>
        <w:jc w:val="left"/>
        <w:rPr>
          <w:rFonts w:ascii="仿宋" w:eastAsia="仿宋" w:hAnsi="仿宋" w:hint="eastAsia"/>
          <w:kern w:val="0"/>
          <w:sz w:val="2"/>
          <w:szCs w:val="2"/>
        </w:rPr>
      </w:pPr>
    </w:p>
    <w:sectPr w:rsidR="008A4EDC" w:rsidRPr="008864ED" w:rsidSect="0049298F">
      <w:headerReference w:type="default" r:id="rId8"/>
      <w:footerReference w:type="default" r:id="rId9"/>
      <w:pgSz w:w="16838" w:h="11906" w:orient="landscape"/>
      <w:pgMar w:top="1247" w:right="1440" w:bottom="124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E092" w14:textId="77777777" w:rsidR="00615750" w:rsidRDefault="00615750" w:rsidP="00DB24C0">
      <w:pPr>
        <w:rPr>
          <w:rFonts w:hint="eastAsia"/>
        </w:rPr>
      </w:pPr>
      <w:r>
        <w:separator/>
      </w:r>
    </w:p>
  </w:endnote>
  <w:endnote w:type="continuationSeparator" w:id="0">
    <w:p w14:paraId="2078E8CA" w14:textId="77777777" w:rsidR="00615750" w:rsidRDefault="00615750" w:rsidP="00DB24C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9C7C3" w14:textId="77777777" w:rsidR="00F735E9" w:rsidRDefault="00F735E9">
    <w:pPr>
      <w:pStyle w:val="ab"/>
      <w:rPr>
        <w:rFonts w:hint="eastAsia"/>
      </w:rPr>
    </w:pPr>
  </w:p>
  <w:p w14:paraId="5AFC9D69" w14:textId="4FCE81E9" w:rsidR="0014021B" w:rsidRDefault="0014021B">
    <w:pPr>
      <w:pStyle w:val="ab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A8EE4" w14:textId="77777777" w:rsidR="00615750" w:rsidRDefault="00615750" w:rsidP="00DB24C0">
      <w:pPr>
        <w:rPr>
          <w:rFonts w:hint="eastAsia"/>
        </w:rPr>
      </w:pPr>
      <w:r>
        <w:separator/>
      </w:r>
    </w:p>
  </w:footnote>
  <w:footnote w:type="continuationSeparator" w:id="0">
    <w:p w14:paraId="2668E03B" w14:textId="77777777" w:rsidR="00615750" w:rsidRDefault="00615750" w:rsidP="00DB24C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D186" w14:textId="533AA1BD" w:rsidR="00B814F2" w:rsidRPr="00361BF0" w:rsidRDefault="00B814F2" w:rsidP="008864ED">
    <w:pPr>
      <w:pStyle w:val="ad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B5BE11F"/>
    <w:multiLevelType w:val="singleLevel"/>
    <w:tmpl w:val="CB5BE11F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1" w15:restartNumberingAfterBreak="0">
    <w:nsid w:val="D37519C0"/>
    <w:multiLevelType w:val="singleLevel"/>
    <w:tmpl w:val="D37519C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06F05F29"/>
    <w:multiLevelType w:val="singleLevel"/>
    <w:tmpl w:val="06F05F29"/>
    <w:lvl w:ilvl="0">
      <w:start w:val="1"/>
      <w:numFmt w:val="chineseCounting"/>
      <w:suff w:val="nothing"/>
      <w:lvlText w:val="（%1）"/>
      <w:lvlJc w:val="left"/>
      <w:pPr>
        <w:ind w:left="147" w:firstLine="420"/>
      </w:pPr>
      <w:rPr>
        <w:rFonts w:hint="eastAsia"/>
      </w:rPr>
    </w:lvl>
  </w:abstractNum>
  <w:abstractNum w:abstractNumId="3" w15:restartNumberingAfterBreak="0">
    <w:nsid w:val="2EC622D8"/>
    <w:multiLevelType w:val="hybridMultilevel"/>
    <w:tmpl w:val="E4C4B532"/>
    <w:lvl w:ilvl="0" w:tplc="745ECB3A">
      <w:start w:val="1"/>
      <w:numFmt w:val="japaneseCounting"/>
      <w:lvlText w:val="（%1）"/>
      <w:lvlJc w:val="left"/>
      <w:pPr>
        <w:ind w:left="19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5" w:hanging="440"/>
      </w:pPr>
    </w:lvl>
    <w:lvl w:ilvl="2" w:tplc="0409001B" w:tentative="1">
      <w:start w:val="1"/>
      <w:numFmt w:val="lowerRoman"/>
      <w:lvlText w:val="%3."/>
      <w:lvlJc w:val="right"/>
      <w:pPr>
        <w:ind w:left="2165" w:hanging="440"/>
      </w:pPr>
    </w:lvl>
    <w:lvl w:ilvl="3" w:tplc="0409000F" w:tentative="1">
      <w:start w:val="1"/>
      <w:numFmt w:val="decimal"/>
      <w:lvlText w:val="%4."/>
      <w:lvlJc w:val="left"/>
      <w:pPr>
        <w:ind w:left="2605" w:hanging="440"/>
      </w:pPr>
    </w:lvl>
    <w:lvl w:ilvl="4" w:tplc="04090019" w:tentative="1">
      <w:start w:val="1"/>
      <w:numFmt w:val="lowerLetter"/>
      <w:lvlText w:val="%5)"/>
      <w:lvlJc w:val="left"/>
      <w:pPr>
        <w:ind w:left="3045" w:hanging="440"/>
      </w:pPr>
    </w:lvl>
    <w:lvl w:ilvl="5" w:tplc="0409001B" w:tentative="1">
      <w:start w:val="1"/>
      <w:numFmt w:val="lowerRoman"/>
      <w:lvlText w:val="%6."/>
      <w:lvlJc w:val="right"/>
      <w:pPr>
        <w:ind w:left="3485" w:hanging="440"/>
      </w:pPr>
    </w:lvl>
    <w:lvl w:ilvl="6" w:tplc="0409000F" w:tentative="1">
      <w:start w:val="1"/>
      <w:numFmt w:val="decimal"/>
      <w:lvlText w:val="%7."/>
      <w:lvlJc w:val="left"/>
      <w:pPr>
        <w:ind w:left="3925" w:hanging="440"/>
      </w:pPr>
    </w:lvl>
    <w:lvl w:ilvl="7" w:tplc="04090019" w:tentative="1">
      <w:start w:val="1"/>
      <w:numFmt w:val="lowerLetter"/>
      <w:lvlText w:val="%8)"/>
      <w:lvlJc w:val="left"/>
      <w:pPr>
        <w:ind w:left="4365" w:hanging="440"/>
      </w:pPr>
    </w:lvl>
    <w:lvl w:ilvl="8" w:tplc="0409001B" w:tentative="1">
      <w:start w:val="1"/>
      <w:numFmt w:val="lowerRoman"/>
      <w:lvlText w:val="%9."/>
      <w:lvlJc w:val="right"/>
      <w:pPr>
        <w:ind w:left="4805" w:hanging="440"/>
      </w:pPr>
    </w:lvl>
  </w:abstractNum>
  <w:abstractNum w:abstractNumId="4" w15:restartNumberingAfterBreak="0">
    <w:nsid w:val="3363F2BF"/>
    <w:multiLevelType w:val="singleLevel"/>
    <w:tmpl w:val="3363F2BF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5" w15:restartNumberingAfterBreak="0">
    <w:nsid w:val="3E870F5E"/>
    <w:multiLevelType w:val="multilevel"/>
    <w:tmpl w:val="3E870F5E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4B1F1782"/>
    <w:multiLevelType w:val="singleLevel"/>
    <w:tmpl w:val="4B1F178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 w16cid:durableId="1783527703">
    <w:abstractNumId w:val="5"/>
  </w:num>
  <w:num w:numId="2" w16cid:durableId="1904677352">
    <w:abstractNumId w:val="4"/>
  </w:num>
  <w:num w:numId="3" w16cid:durableId="1378702806">
    <w:abstractNumId w:val="0"/>
  </w:num>
  <w:num w:numId="4" w16cid:durableId="68891492">
    <w:abstractNumId w:val="6"/>
  </w:num>
  <w:num w:numId="5" w16cid:durableId="1902790451">
    <w:abstractNumId w:val="1"/>
  </w:num>
  <w:num w:numId="6" w16cid:durableId="847866198">
    <w:abstractNumId w:val="2"/>
  </w:num>
  <w:num w:numId="7" w16cid:durableId="16307485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IzNjdlNmFkMjIxOTNmZjYwNzUzYTk5MmUzNGQzNDkifQ=="/>
  </w:docVars>
  <w:rsids>
    <w:rsidRoot w:val="00A4781F"/>
    <w:rsid w:val="00007E15"/>
    <w:rsid w:val="00012A0D"/>
    <w:rsid w:val="00013342"/>
    <w:rsid w:val="000230E5"/>
    <w:rsid w:val="0002478E"/>
    <w:rsid w:val="00026777"/>
    <w:rsid w:val="00032B25"/>
    <w:rsid w:val="000353B9"/>
    <w:rsid w:val="000368B4"/>
    <w:rsid w:val="00042282"/>
    <w:rsid w:val="00043E16"/>
    <w:rsid w:val="00044D42"/>
    <w:rsid w:val="000473EB"/>
    <w:rsid w:val="0005052E"/>
    <w:rsid w:val="00062323"/>
    <w:rsid w:val="00073B27"/>
    <w:rsid w:val="00074AFC"/>
    <w:rsid w:val="00081980"/>
    <w:rsid w:val="00083D16"/>
    <w:rsid w:val="00084074"/>
    <w:rsid w:val="000844A7"/>
    <w:rsid w:val="0008707A"/>
    <w:rsid w:val="000B571E"/>
    <w:rsid w:val="000D4CE6"/>
    <w:rsid w:val="000D7349"/>
    <w:rsid w:val="000E0EC8"/>
    <w:rsid w:val="000E47F6"/>
    <w:rsid w:val="001044D1"/>
    <w:rsid w:val="00120432"/>
    <w:rsid w:val="001263D1"/>
    <w:rsid w:val="0013303D"/>
    <w:rsid w:val="0013672A"/>
    <w:rsid w:val="0014021B"/>
    <w:rsid w:val="00141445"/>
    <w:rsid w:val="00141DE7"/>
    <w:rsid w:val="00144C23"/>
    <w:rsid w:val="001521E5"/>
    <w:rsid w:val="00160ED9"/>
    <w:rsid w:val="0016647A"/>
    <w:rsid w:val="00170353"/>
    <w:rsid w:val="0017377D"/>
    <w:rsid w:val="00174B9E"/>
    <w:rsid w:val="001774E0"/>
    <w:rsid w:val="00184F52"/>
    <w:rsid w:val="0019730B"/>
    <w:rsid w:val="001A33FB"/>
    <w:rsid w:val="001A523C"/>
    <w:rsid w:val="001A71CB"/>
    <w:rsid w:val="001B63ED"/>
    <w:rsid w:val="001C1D1A"/>
    <w:rsid w:val="001C66F0"/>
    <w:rsid w:val="001C73DA"/>
    <w:rsid w:val="001E21A9"/>
    <w:rsid w:val="001E24CB"/>
    <w:rsid w:val="001E4546"/>
    <w:rsid w:val="001E53F2"/>
    <w:rsid w:val="001F13B7"/>
    <w:rsid w:val="001F5F8F"/>
    <w:rsid w:val="0020193D"/>
    <w:rsid w:val="002140A4"/>
    <w:rsid w:val="0021480C"/>
    <w:rsid w:val="00220890"/>
    <w:rsid w:val="00223AD2"/>
    <w:rsid w:val="002242D8"/>
    <w:rsid w:val="00225C02"/>
    <w:rsid w:val="002414D4"/>
    <w:rsid w:val="00243EEE"/>
    <w:rsid w:val="00245A99"/>
    <w:rsid w:val="00246AAA"/>
    <w:rsid w:val="00251872"/>
    <w:rsid w:val="00257E54"/>
    <w:rsid w:val="00261F65"/>
    <w:rsid w:val="00262DF3"/>
    <w:rsid w:val="00263AD2"/>
    <w:rsid w:val="00265809"/>
    <w:rsid w:val="002674F7"/>
    <w:rsid w:val="00270093"/>
    <w:rsid w:val="00271BF6"/>
    <w:rsid w:val="0027666D"/>
    <w:rsid w:val="00281CBF"/>
    <w:rsid w:val="002A051E"/>
    <w:rsid w:val="002A4BDD"/>
    <w:rsid w:val="002A7B72"/>
    <w:rsid w:val="002B15ED"/>
    <w:rsid w:val="002B523E"/>
    <w:rsid w:val="002C1D91"/>
    <w:rsid w:val="002D444A"/>
    <w:rsid w:val="002D7071"/>
    <w:rsid w:val="002E1D97"/>
    <w:rsid w:val="002E4DE0"/>
    <w:rsid w:val="002E4E9D"/>
    <w:rsid w:val="002E5C6B"/>
    <w:rsid w:val="002E718F"/>
    <w:rsid w:val="002F3F49"/>
    <w:rsid w:val="002F784B"/>
    <w:rsid w:val="00307A56"/>
    <w:rsid w:val="00316064"/>
    <w:rsid w:val="00320368"/>
    <w:rsid w:val="00334D26"/>
    <w:rsid w:val="00337560"/>
    <w:rsid w:val="003401EA"/>
    <w:rsid w:val="00341BF4"/>
    <w:rsid w:val="00345374"/>
    <w:rsid w:val="00346DEC"/>
    <w:rsid w:val="00347D6C"/>
    <w:rsid w:val="00350FEB"/>
    <w:rsid w:val="00361AD9"/>
    <w:rsid w:val="00361BF0"/>
    <w:rsid w:val="0036744E"/>
    <w:rsid w:val="00374C72"/>
    <w:rsid w:val="00376A15"/>
    <w:rsid w:val="00392254"/>
    <w:rsid w:val="00392EA1"/>
    <w:rsid w:val="00393455"/>
    <w:rsid w:val="003A0EDB"/>
    <w:rsid w:val="003B2AB9"/>
    <w:rsid w:val="003B5FD4"/>
    <w:rsid w:val="003C0736"/>
    <w:rsid w:val="003C252C"/>
    <w:rsid w:val="003D0758"/>
    <w:rsid w:val="003D4BDD"/>
    <w:rsid w:val="003D6A3A"/>
    <w:rsid w:val="003E06F5"/>
    <w:rsid w:val="003E429E"/>
    <w:rsid w:val="003E77B2"/>
    <w:rsid w:val="003F077E"/>
    <w:rsid w:val="003F5E07"/>
    <w:rsid w:val="00400A6F"/>
    <w:rsid w:val="00400B8A"/>
    <w:rsid w:val="004017AF"/>
    <w:rsid w:val="004047BB"/>
    <w:rsid w:val="00404C35"/>
    <w:rsid w:val="004123F3"/>
    <w:rsid w:val="00417F6A"/>
    <w:rsid w:val="00430404"/>
    <w:rsid w:val="0043254A"/>
    <w:rsid w:val="00433387"/>
    <w:rsid w:val="0045758A"/>
    <w:rsid w:val="00461BA2"/>
    <w:rsid w:val="004632C5"/>
    <w:rsid w:val="00463874"/>
    <w:rsid w:val="004657B0"/>
    <w:rsid w:val="00467C0B"/>
    <w:rsid w:val="004730D8"/>
    <w:rsid w:val="00477D2B"/>
    <w:rsid w:val="00480AF6"/>
    <w:rsid w:val="00482625"/>
    <w:rsid w:val="0048290A"/>
    <w:rsid w:val="00483436"/>
    <w:rsid w:val="00486E3B"/>
    <w:rsid w:val="00491152"/>
    <w:rsid w:val="0049298F"/>
    <w:rsid w:val="004930A6"/>
    <w:rsid w:val="004A0D5D"/>
    <w:rsid w:val="004B08E2"/>
    <w:rsid w:val="004B253D"/>
    <w:rsid w:val="004B6F1C"/>
    <w:rsid w:val="004B7E46"/>
    <w:rsid w:val="004D7392"/>
    <w:rsid w:val="004E3B5B"/>
    <w:rsid w:val="004E3B65"/>
    <w:rsid w:val="004E73C7"/>
    <w:rsid w:val="004F07BF"/>
    <w:rsid w:val="004F76A7"/>
    <w:rsid w:val="00500298"/>
    <w:rsid w:val="00502B98"/>
    <w:rsid w:val="00503653"/>
    <w:rsid w:val="00524082"/>
    <w:rsid w:val="0052602C"/>
    <w:rsid w:val="005269CD"/>
    <w:rsid w:val="005323AD"/>
    <w:rsid w:val="00532DFD"/>
    <w:rsid w:val="005474E5"/>
    <w:rsid w:val="00556395"/>
    <w:rsid w:val="00571174"/>
    <w:rsid w:val="00572C04"/>
    <w:rsid w:val="0057399F"/>
    <w:rsid w:val="005755F0"/>
    <w:rsid w:val="0058186A"/>
    <w:rsid w:val="00585906"/>
    <w:rsid w:val="00594773"/>
    <w:rsid w:val="005950AF"/>
    <w:rsid w:val="005A46EA"/>
    <w:rsid w:val="005B13F7"/>
    <w:rsid w:val="005B5BDD"/>
    <w:rsid w:val="005B5BF0"/>
    <w:rsid w:val="005D3994"/>
    <w:rsid w:val="005F02D3"/>
    <w:rsid w:val="005F0ECB"/>
    <w:rsid w:val="005F549C"/>
    <w:rsid w:val="00600284"/>
    <w:rsid w:val="006030D2"/>
    <w:rsid w:val="006047C9"/>
    <w:rsid w:val="0061019B"/>
    <w:rsid w:val="0061137C"/>
    <w:rsid w:val="006156D8"/>
    <w:rsid w:val="00615750"/>
    <w:rsid w:val="00615B36"/>
    <w:rsid w:val="00617430"/>
    <w:rsid w:val="00620AAE"/>
    <w:rsid w:val="00630F06"/>
    <w:rsid w:val="00634A6E"/>
    <w:rsid w:val="00635DEB"/>
    <w:rsid w:val="006470A8"/>
    <w:rsid w:val="00651D2F"/>
    <w:rsid w:val="00652326"/>
    <w:rsid w:val="00661915"/>
    <w:rsid w:val="00665A1F"/>
    <w:rsid w:val="0066702A"/>
    <w:rsid w:val="0067704A"/>
    <w:rsid w:val="0068577C"/>
    <w:rsid w:val="0069230E"/>
    <w:rsid w:val="00693DE1"/>
    <w:rsid w:val="00695B47"/>
    <w:rsid w:val="006A20F2"/>
    <w:rsid w:val="006A5259"/>
    <w:rsid w:val="006B4C2B"/>
    <w:rsid w:val="006C5B94"/>
    <w:rsid w:val="006C7C3A"/>
    <w:rsid w:val="006D701C"/>
    <w:rsid w:val="006D7A5C"/>
    <w:rsid w:val="006E2B1B"/>
    <w:rsid w:val="006E652B"/>
    <w:rsid w:val="006F27FA"/>
    <w:rsid w:val="006F36FF"/>
    <w:rsid w:val="007038ED"/>
    <w:rsid w:val="00705601"/>
    <w:rsid w:val="00710BD3"/>
    <w:rsid w:val="0071424A"/>
    <w:rsid w:val="007152B8"/>
    <w:rsid w:val="007164C3"/>
    <w:rsid w:val="00716A29"/>
    <w:rsid w:val="007203F8"/>
    <w:rsid w:val="00740FEF"/>
    <w:rsid w:val="00746820"/>
    <w:rsid w:val="00746E73"/>
    <w:rsid w:val="00747D76"/>
    <w:rsid w:val="00756254"/>
    <w:rsid w:val="00756623"/>
    <w:rsid w:val="007718B7"/>
    <w:rsid w:val="0077335B"/>
    <w:rsid w:val="0077405D"/>
    <w:rsid w:val="0077511B"/>
    <w:rsid w:val="00776927"/>
    <w:rsid w:val="00785539"/>
    <w:rsid w:val="0079049F"/>
    <w:rsid w:val="007A11B2"/>
    <w:rsid w:val="007A1AB4"/>
    <w:rsid w:val="007A6A90"/>
    <w:rsid w:val="007B1240"/>
    <w:rsid w:val="007C1DA2"/>
    <w:rsid w:val="007C405E"/>
    <w:rsid w:val="007D2FE6"/>
    <w:rsid w:val="007E112C"/>
    <w:rsid w:val="007E291D"/>
    <w:rsid w:val="007E29E2"/>
    <w:rsid w:val="007E2F1E"/>
    <w:rsid w:val="007E2F99"/>
    <w:rsid w:val="007F1757"/>
    <w:rsid w:val="007F1ED2"/>
    <w:rsid w:val="007F2856"/>
    <w:rsid w:val="007F624D"/>
    <w:rsid w:val="00800ECB"/>
    <w:rsid w:val="00815209"/>
    <w:rsid w:val="008225D0"/>
    <w:rsid w:val="00823A92"/>
    <w:rsid w:val="00833C30"/>
    <w:rsid w:val="00842967"/>
    <w:rsid w:val="00847200"/>
    <w:rsid w:val="00847BE6"/>
    <w:rsid w:val="008611A4"/>
    <w:rsid w:val="0086123A"/>
    <w:rsid w:val="00862CC5"/>
    <w:rsid w:val="00862CD4"/>
    <w:rsid w:val="00862D20"/>
    <w:rsid w:val="00870ABB"/>
    <w:rsid w:val="0087645B"/>
    <w:rsid w:val="008773AC"/>
    <w:rsid w:val="00880545"/>
    <w:rsid w:val="00883F51"/>
    <w:rsid w:val="008864ED"/>
    <w:rsid w:val="008903FA"/>
    <w:rsid w:val="00891471"/>
    <w:rsid w:val="008958F7"/>
    <w:rsid w:val="008A165C"/>
    <w:rsid w:val="008A4E30"/>
    <w:rsid w:val="008A4EDC"/>
    <w:rsid w:val="008B083F"/>
    <w:rsid w:val="008B3A02"/>
    <w:rsid w:val="008C3173"/>
    <w:rsid w:val="008C3F53"/>
    <w:rsid w:val="008D4C1C"/>
    <w:rsid w:val="00902EE5"/>
    <w:rsid w:val="00904788"/>
    <w:rsid w:val="00905D53"/>
    <w:rsid w:val="00906087"/>
    <w:rsid w:val="0091171C"/>
    <w:rsid w:val="009160A8"/>
    <w:rsid w:val="00942D74"/>
    <w:rsid w:val="00947495"/>
    <w:rsid w:val="0095081B"/>
    <w:rsid w:val="009557D2"/>
    <w:rsid w:val="009608E5"/>
    <w:rsid w:val="00962D42"/>
    <w:rsid w:val="00964D0E"/>
    <w:rsid w:val="00965346"/>
    <w:rsid w:val="00967C59"/>
    <w:rsid w:val="00971757"/>
    <w:rsid w:val="00980586"/>
    <w:rsid w:val="009810D1"/>
    <w:rsid w:val="00987E89"/>
    <w:rsid w:val="009920F7"/>
    <w:rsid w:val="009A1DB8"/>
    <w:rsid w:val="009B1F76"/>
    <w:rsid w:val="009B5BBA"/>
    <w:rsid w:val="009C2D04"/>
    <w:rsid w:val="009C304A"/>
    <w:rsid w:val="009C5AC7"/>
    <w:rsid w:val="009D101E"/>
    <w:rsid w:val="009D3877"/>
    <w:rsid w:val="009E359B"/>
    <w:rsid w:val="00A01475"/>
    <w:rsid w:val="00A01576"/>
    <w:rsid w:val="00A02F0B"/>
    <w:rsid w:val="00A05E82"/>
    <w:rsid w:val="00A11874"/>
    <w:rsid w:val="00A16B80"/>
    <w:rsid w:val="00A16BD1"/>
    <w:rsid w:val="00A33623"/>
    <w:rsid w:val="00A33E1F"/>
    <w:rsid w:val="00A375CB"/>
    <w:rsid w:val="00A40265"/>
    <w:rsid w:val="00A4427B"/>
    <w:rsid w:val="00A46F49"/>
    <w:rsid w:val="00A4781F"/>
    <w:rsid w:val="00A47D87"/>
    <w:rsid w:val="00A523BF"/>
    <w:rsid w:val="00A61BE5"/>
    <w:rsid w:val="00A646E0"/>
    <w:rsid w:val="00A65F13"/>
    <w:rsid w:val="00A67AE5"/>
    <w:rsid w:val="00A82362"/>
    <w:rsid w:val="00A9008C"/>
    <w:rsid w:val="00AA3C93"/>
    <w:rsid w:val="00AA7340"/>
    <w:rsid w:val="00AA76B0"/>
    <w:rsid w:val="00AA7E11"/>
    <w:rsid w:val="00AB4D31"/>
    <w:rsid w:val="00AC52E1"/>
    <w:rsid w:val="00AD061C"/>
    <w:rsid w:val="00AD776B"/>
    <w:rsid w:val="00AD788C"/>
    <w:rsid w:val="00AD7F36"/>
    <w:rsid w:val="00AE29C0"/>
    <w:rsid w:val="00AE4171"/>
    <w:rsid w:val="00AE4349"/>
    <w:rsid w:val="00AF0C41"/>
    <w:rsid w:val="00AF31C2"/>
    <w:rsid w:val="00AF70F5"/>
    <w:rsid w:val="00B0033F"/>
    <w:rsid w:val="00B16F72"/>
    <w:rsid w:val="00B20435"/>
    <w:rsid w:val="00B218DC"/>
    <w:rsid w:val="00B23E85"/>
    <w:rsid w:val="00B374B8"/>
    <w:rsid w:val="00B42A10"/>
    <w:rsid w:val="00B43F3D"/>
    <w:rsid w:val="00B50D79"/>
    <w:rsid w:val="00B62B0B"/>
    <w:rsid w:val="00B6399A"/>
    <w:rsid w:val="00B6618D"/>
    <w:rsid w:val="00B66948"/>
    <w:rsid w:val="00B72A78"/>
    <w:rsid w:val="00B814F2"/>
    <w:rsid w:val="00B978DC"/>
    <w:rsid w:val="00BB2A71"/>
    <w:rsid w:val="00BB718E"/>
    <w:rsid w:val="00BD2CBD"/>
    <w:rsid w:val="00BD348B"/>
    <w:rsid w:val="00BE265F"/>
    <w:rsid w:val="00BE4D9C"/>
    <w:rsid w:val="00BE69FB"/>
    <w:rsid w:val="00BF0463"/>
    <w:rsid w:val="00BF1C21"/>
    <w:rsid w:val="00BF23BC"/>
    <w:rsid w:val="00C057CA"/>
    <w:rsid w:val="00C06BE6"/>
    <w:rsid w:val="00C112AE"/>
    <w:rsid w:val="00C17374"/>
    <w:rsid w:val="00C3613A"/>
    <w:rsid w:val="00C377EF"/>
    <w:rsid w:val="00C45A56"/>
    <w:rsid w:val="00C531BD"/>
    <w:rsid w:val="00C53F72"/>
    <w:rsid w:val="00C54785"/>
    <w:rsid w:val="00C56F32"/>
    <w:rsid w:val="00C5782C"/>
    <w:rsid w:val="00C60073"/>
    <w:rsid w:val="00C7043C"/>
    <w:rsid w:val="00C71750"/>
    <w:rsid w:val="00C777F7"/>
    <w:rsid w:val="00C821B0"/>
    <w:rsid w:val="00C903E9"/>
    <w:rsid w:val="00C94D99"/>
    <w:rsid w:val="00C96D2A"/>
    <w:rsid w:val="00CB2FFB"/>
    <w:rsid w:val="00CB56C4"/>
    <w:rsid w:val="00CC6DF9"/>
    <w:rsid w:val="00CD08E7"/>
    <w:rsid w:val="00CD52F3"/>
    <w:rsid w:val="00CD7245"/>
    <w:rsid w:val="00CE1B9E"/>
    <w:rsid w:val="00CE36A2"/>
    <w:rsid w:val="00CE3868"/>
    <w:rsid w:val="00CE3984"/>
    <w:rsid w:val="00CF36AB"/>
    <w:rsid w:val="00CF3F1F"/>
    <w:rsid w:val="00D016BD"/>
    <w:rsid w:val="00D161D7"/>
    <w:rsid w:val="00D20DC3"/>
    <w:rsid w:val="00D24645"/>
    <w:rsid w:val="00D37E7B"/>
    <w:rsid w:val="00D4256B"/>
    <w:rsid w:val="00D47340"/>
    <w:rsid w:val="00D626E6"/>
    <w:rsid w:val="00D63FC3"/>
    <w:rsid w:val="00D673B0"/>
    <w:rsid w:val="00D67676"/>
    <w:rsid w:val="00D87E10"/>
    <w:rsid w:val="00D92200"/>
    <w:rsid w:val="00D95D73"/>
    <w:rsid w:val="00D96307"/>
    <w:rsid w:val="00DA2685"/>
    <w:rsid w:val="00DA3AAB"/>
    <w:rsid w:val="00DB08AF"/>
    <w:rsid w:val="00DB0DF0"/>
    <w:rsid w:val="00DB24C0"/>
    <w:rsid w:val="00DC2333"/>
    <w:rsid w:val="00DC25AF"/>
    <w:rsid w:val="00DD1682"/>
    <w:rsid w:val="00DD74B9"/>
    <w:rsid w:val="00DE38DF"/>
    <w:rsid w:val="00DE46B5"/>
    <w:rsid w:val="00DE4CA1"/>
    <w:rsid w:val="00DE5311"/>
    <w:rsid w:val="00DE6DFC"/>
    <w:rsid w:val="00DF481A"/>
    <w:rsid w:val="00E029BD"/>
    <w:rsid w:val="00E07269"/>
    <w:rsid w:val="00E2780A"/>
    <w:rsid w:val="00E3036E"/>
    <w:rsid w:val="00E4206D"/>
    <w:rsid w:val="00E43D41"/>
    <w:rsid w:val="00E47FEB"/>
    <w:rsid w:val="00E543DE"/>
    <w:rsid w:val="00E72F55"/>
    <w:rsid w:val="00EA0D72"/>
    <w:rsid w:val="00EA4120"/>
    <w:rsid w:val="00EA7806"/>
    <w:rsid w:val="00EB19B7"/>
    <w:rsid w:val="00EB2A73"/>
    <w:rsid w:val="00EB5A01"/>
    <w:rsid w:val="00EB6CCF"/>
    <w:rsid w:val="00EB7EE5"/>
    <w:rsid w:val="00EC588C"/>
    <w:rsid w:val="00ED0B70"/>
    <w:rsid w:val="00ED0C2E"/>
    <w:rsid w:val="00ED22DA"/>
    <w:rsid w:val="00ED66DA"/>
    <w:rsid w:val="00ED6785"/>
    <w:rsid w:val="00EE4F0F"/>
    <w:rsid w:val="00EE5907"/>
    <w:rsid w:val="00EE7365"/>
    <w:rsid w:val="00F00311"/>
    <w:rsid w:val="00F04BE7"/>
    <w:rsid w:val="00F063DC"/>
    <w:rsid w:val="00F0698A"/>
    <w:rsid w:val="00F0698D"/>
    <w:rsid w:val="00F12AE0"/>
    <w:rsid w:val="00F36EE0"/>
    <w:rsid w:val="00F42341"/>
    <w:rsid w:val="00F45657"/>
    <w:rsid w:val="00F526BB"/>
    <w:rsid w:val="00F52AA7"/>
    <w:rsid w:val="00F531F8"/>
    <w:rsid w:val="00F54D76"/>
    <w:rsid w:val="00F62C12"/>
    <w:rsid w:val="00F651EC"/>
    <w:rsid w:val="00F659F5"/>
    <w:rsid w:val="00F67B15"/>
    <w:rsid w:val="00F735E9"/>
    <w:rsid w:val="00F84E69"/>
    <w:rsid w:val="00F85B25"/>
    <w:rsid w:val="00F85EC7"/>
    <w:rsid w:val="00F87298"/>
    <w:rsid w:val="00F97E2F"/>
    <w:rsid w:val="00FA02D2"/>
    <w:rsid w:val="00FB16D7"/>
    <w:rsid w:val="00FB5B88"/>
    <w:rsid w:val="00FC25A0"/>
    <w:rsid w:val="00FC2D66"/>
    <w:rsid w:val="00FD1CE2"/>
    <w:rsid w:val="00FD5179"/>
    <w:rsid w:val="00FD670B"/>
    <w:rsid w:val="00FE1F8C"/>
    <w:rsid w:val="00FE68DB"/>
    <w:rsid w:val="00FF6213"/>
    <w:rsid w:val="460925FC"/>
    <w:rsid w:val="4AB4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7011138"/>
  <w15:docId w15:val="{86E2D57A-8A08-4877-B605-954BA314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link w:val="a5"/>
    <w:uiPriority w:val="99"/>
    <w:unhideWhenUsed/>
    <w:pPr>
      <w:ind w:firstLineChars="100" w:firstLine="420"/>
    </w:pPr>
  </w:style>
  <w:style w:type="paragraph" w:styleId="a4">
    <w:name w:val="Body Text"/>
    <w:basedOn w:val="a"/>
    <w:link w:val="a6"/>
    <w:uiPriority w:val="1"/>
    <w:unhideWhenUsed/>
    <w:qFormat/>
    <w:pPr>
      <w:spacing w:after="120"/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paragraph" w:styleId="a9">
    <w:name w:val="Balloon Text"/>
    <w:basedOn w:val="a"/>
    <w:link w:val="aa"/>
    <w:uiPriority w:val="99"/>
    <w:semiHidden/>
    <w:unhideWhenUsed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Title"/>
    <w:basedOn w:val="a"/>
    <w:link w:val="af0"/>
    <w:uiPriority w:val="1"/>
    <w:qFormat/>
    <w:pPr>
      <w:spacing w:line="1336" w:lineRule="exact"/>
      <w:ind w:left="109"/>
      <w:jc w:val="left"/>
    </w:pPr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paragraph" w:styleId="af1">
    <w:name w:val="annotation subject"/>
    <w:basedOn w:val="a7"/>
    <w:next w:val="a7"/>
    <w:link w:val="af2"/>
    <w:uiPriority w:val="99"/>
    <w:semiHidden/>
    <w:unhideWhenUsed/>
    <w:rPr>
      <w:b/>
      <w:bCs/>
    </w:rPr>
  </w:style>
  <w:style w:type="table" w:styleId="af3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5">
    <w:name w:val="annotation reference"/>
    <w:basedOn w:val="a1"/>
    <w:uiPriority w:val="99"/>
    <w:semiHidden/>
    <w:unhideWhenUsed/>
    <w:rPr>
      <w:sz w:val="21"/>
      <w:szCs w:val="21"/>
    </w:rPr>
  </w:style>
  <w:style w:type="character" w:customStyle="1" w:styleId="ae">
    <w:name w:val="页眉 字符"/>
    <w:basedOn w:val="a1"/>
    <w:link w:val="ad"/>
    <w:uiPriority w:val="99"/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Pr>
      <w:sz w:val="18"/>
      <w:szCs w:val="18"/>
    </w:rPr>
  </w:style>
  <w:style w:type="character" w:customStyle="1" w:styleId="a6">
    <w:name w:val="正文文本 字符"/>
    <w:basedOn w:val="a1"/>
    <w:link w:val="a4"/>
    <w:uiPriority w:val="1"/>
  </w:style>
  <w:style w:type="character" w:customStyle="1" w:styleId="af0">
    <w:name w:val="标题 字符"/>
    <w:basedOn w:val="a1"/>
    <w:link w:val="af"/>
    <w:uiPriority w:val="1"/>
    <w:rPr>
      <w:rFonts w:ascii="新宋体" w:eastAsia="新宋体" w:hAnsi="新宋体" w:cs="新宋体"/>
      <w:b/>
      <w:bCs/>
      <w:kern w:val="0"/>
      <w:sz w:val="110"/>
      <w:szCs w:val="110"/>
      <w:lang w:eastAsia="en-US"/>
    </w:rPr>
  </w:style>
  <w:style w:type="character" w:customStyle="1" w:styleId="a5">
    <w:name w:val="正文文本首行缩进 字符"/>
    <w:basedOn w:val="a6"/>
    <w:link w:val="a0"/>
    <w:uiPriority w:val="99"/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批注框文本 字符"/>
    <w:basedOn w:val="a1"/>
    <w:link w:val="a9"/>
    <w:uiPriority w:val="99"/>
    <w:semiHidden/>
    <w:rPr>
      <w:sz w:val="18"/>
      <w:szCs w:val="18"/>
    </w:rPr>
  </w:style>
  <w:style w:type="character" w:customStyle="1" w:styleId="a8">
    <w:name w:val="批注文字 字符"/>
    <w:basedOn w:val="a1"/>
    <w:link w:val="a7"/>
    <w:uiPriority w:val="99"/>
  </w:style>
  <w:style w:type="character" w:customStyle="1" w:styleId="af2">
    <w:name w:val="批注主题 字符"/>
    <w:basedOn w:val="a8"/>
    <w:link w:val="af1"/>
    <w:uiPriority w:val="99"/>
    <w:semiHidden/>
    <w:qFormat/>
    <w:rPr>
      <w:b/>
      <w:bCs/>
    </w:rPr>
  </w:style>
  <w:style w:type="character" w:customStyle="1" w:styleId="20">
    <w:name w:val="标题 2 字符"/>
    <w:basedOn w:val="a1"/>
    <w:link w:val="2"/>
    <w:autoRedefine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1"/>
    <w:link w:val="3"/>
    <w:uiPriority w:val="9"/>
    <w:rPr>
      <w:b/>
      <w:bCs/>
      <w:sz w:val="32"/>
      <w:szCs w:val="32"/>
    </w:rPr>
  </w:style>
  <w:style w:type="paragraph" w:styleId="af7">
    <w:name w:val="Revision"/>
    <w:hidden/>
    <w:uiPriority w:val="99"/>
    <w:unhideWhenUsed/>
    <w:rsid w:val="00DB24C0"/>
    <w:rPr>
      <w:kern w:val="2"/>
      <w:sz w:val="21"/>
      <w:szCs w:val="22"/>
    </w:rPr>
  </w:style>
  <w:style w:type="character" w:customStyle="1" w:styleId="1">
    <w:name w:val="未处理的提及1"/>
    <w:basedOn w:val="a1"/>
    <w:uiPriority w:val="99"/>
    <w:semiHidden/>
    <w:unhideWhenUsed/>
    <w:rsid w:val="00160ED9"/>
    <w:rPr>
      <w:color w:val="605E5C"/>
      <w:shd w:val="clear" w:color="auto" w:fill="E1DFDD"/>
    </w:rPr>
  </w:style>
  <w:style w:type="character" w:styleId="af8">
    <w:name w:val="Unresolved Mention"/>
    <w:basedOn w:val="a1"/>
    <w:uiPriority w:val="99"/>
    <w:semiHidden/>
    <w:unhideWhenUsed/>
    <w:rsid w:val="006E65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6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1285</Words>
  <Characters>1377</Characters>
  <Application>Microsoft Office Word</Application>
  <DocSecurity>0</DocSecurity>
  <Lines>114</Lines>
  <Paragraphs>110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新 程</cp:lastModifiedBy>
  <cp:revision>2</cp:revision>
  <cp:lastPrinted>2024-03-19T07:37:00Z</cp:lastPrinted>
  <dcterms:created xsi:type="dcterms:W3CDTF">2026-04-02T01:59:00Z</dcterms:created>
  <dcterms:modified xsi:type="dcterms:W3CDTF">2026-04-02T01:59:00Z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0227B9D5A4054DC7BD0D5818D6749C49_13</vt:lpwstr>
  </property>
</Properties>
</file>